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30" w:rsidRDefault="00E22730" w:rsidP="00E22730">
      <w:pPr>
        <w:spacing w:after="0" w:line="240" w:lineRule="auto"/>
        <w:jc w:val="center"/>
        <w:rPr>
          <w:rFonts w:ascii="Arial" w:hAnsi="Arial" w:cs="Arial"/>
          <w:b/>
          <w:sz w:val="24"/>
          <w:szCs w:val="24"/>
        </w:rPr>
      </w:pPr>
      <w:r>
        <w:rPr>
          <w:rFonts w:ascii="Arial" w:hAnsi="Arial" w:cs="Arial"/>
          <w:b/>
          <w:sz w:val="24"/>
          <w:szCs w:val="24"/>
        </w:rPr>
        <w:t>Board of Commissioners</w:t>
      </w:r>
    </w:p>
    <w:p w:rsidR="00E22730" w:rsidRDefault="00E22730" w:rsidP="00E22730">
      <w:pPr>
        <w:spacing w:after="0" w:line="240" w:lineRule="auto"/>
        <w:jc w:val="center"/>
        <w:rPr>
          <w:rFonts w:ascii="Arial" w:hAnsi="Arial" w:cs="Arial"/>
          <w:b/>
          <w:sz w:val="24"/>
          <w:szCs w:val="24"/>
        </w:rPr>
      </w:pPr>
      <w:r>
        <w:rPr>
          <w:rFonts w:ascii="Arial" w:hAnsi="Arial" w:cs="Arial"/>
          <w:b/>
          <w:sz w:val="24"/>
          <w:szCs w:val="24"/>
        </w:rPr>
        <w:t>Minutes</w:t>
      </w:r>
    </w:p>
    <w:p w:rsidR="00E22730" w:rsidRDefault="00E22730" w:rsidP="00E22730">
      <w:pPr>
        <w:spacing w:after="0" w:line="240" w:lineRule="auto"/>
        <w:jc w:val="center"/>
        <w:rPr>
          <w:rFonts w:ascii="Arial" w:hAnsi="Arial" w:cs="Arial"/>
          <w:b/>
          <w:sz w:val="24"/>
          <w:szCs w:val="24"/>
        </w:rPr>
      </w:pPr>
      <w:r>
        <w:rPr>
          <w:rFonts w:ascii="Arial" w:hAnsi="Arial" w:cs="Arial"/>
          <w:b/>
          <w:sz w:val="24"/>
          <w:szCs w:val="24"/>
        </w:rPr>
        <w:t>February 27, 2017</w:t>
      </w:r>
    </w:p>
    <w:p w:rsidR="00E22730" w:rsidRDefault="00E22730" w:rsidP="00E22730">
      <w:pPr>
        <w:tabs>
          <w:tab w:val="left" w:pos="3705"/>
        </w:tabs>
        <w:spacing w:after="0" w:line="240" w:lineRule="auto"/>
        <w:jc w:val="center"/>
        <w:rPr>
          <w:rFonts w:ascii="Arial" w:hAnsi="Arial" w:cs="Arial"/>
          <w:b/>
          <w:sz w:val="24"/>
          <w:szCs w:val="24"/>
        </w:rPr>
      </w:pPr>
      <w:r>
        <w:rPr>
          <w:rFonts w:ascii="Arial" w:hAnsi="Arial" w:cs="Arial"/>
          <w:b/>
          <w:sz w:val="24"/>
          <w:szCs w:val="24"/>
        </w:rPr>
        <w:t>Public Hearing</w:t>
      </w:r>
    </w:p>
    <w:p w:rsidR="00085774" w:rsidRDefault="00085774" w:rsidP="00E22730">
      <w:pPr>
        <w:tabs>
          <w:tab w:val="left" w:pos="3705"/>
        </w:tabs>
        <w:spacing w:after="0" w:line="240" w:lineRule="auto"/>
        <w:jc w:val="center"/>
        <w:rPr>
          <w:rFonts w:ascii="Arial" w:hAnsi="Arial" w:cs="Arial"/>
          <w:b/>
          <w:sz w:val="24"/>
          <w:szCs w:val="24"/>
        </w:rPr>
      </w:pPr>
      <w:r>
        <w:rPr>
          <w:rFonts w:ascii="Arial" w:hAnsi="Arial" w:cs="Arial"/>
          <w:b/>
          <w:sz w:val="24"/>
          <w:szCs w:val="24"/>
        </w:rPr>
        <w:t>(approved April 17, 2017)</w:t>
      </w:r>
    </w:p>
    <w:p w:rsidR="00E22730" w:rsidRPr="00B70AC5" w:rsidRDefault="00E22730" w:rsidP="00E22730">
      <w:pPr>
        <w:tabs>
          <w:tab w:val="left" w:pos="3705"/>
          <w:tab w:val="center" w:pos="4680"/>
        </w:tabs>
        <w:spacing w:after="0" w:line="240" w:lineRule="auto"/>
        <w:rPr>
          <w:rFonts w:ascii="Arial" w:hAnsi="Arial" w:cs="Arial"/>
          <w:b/>
          <w:sz w:val="24"/>
          <w:szCs w:val="24"/>
        </w:rPr>
      </w:pPr>
    </w:p>
    <w:p w:rsidR="00E22730" w:rsidRDefault="00E22730" w:rsidP="00E22730">
      <w:pPr>
        <w:tabs>
          <w:tab w:val="left" w:pos="3705"/>
          <w:tab w:val="center" w:pos="4680"/>
        </w:tabs>
        <w:spacing w:after="0" w:line="240" w:lineRule="auto"/>
        <w:rPr>
          <w:rFonts w:ascii="Arial" w:hAnsi="Arial" w:cs="Arial"/>
          <w:sz w:val="24"/>
          <w:szCs w:val="24"/>
        </w:rPr>
      </w:pPr>
      <w:r>
        <w:rPr>
          <w:rFonts w:ascii="Arial" w:hAnsi="Arial" w:cs="Arial"/>
          <w:sz w:val="24"/>
          <w:szCs w:val="24"/>
        </w:rPr>
        <w:t xml:space="preserve">Present: L. Woods, T. Pellegrino, J. Comer, Superintendent R. Miner, </w:t>
      </w:r>
      <w:r w:rsidRPr="006F5E09">
        <w:rPr>
          <w:rFonts w:ascii="Arial" w:hAnsi="Arial" w:cs="Arial"/>
          <w:sz w:val="24"/>
          <w:szCs w:val="24"/>
        </w:rPr>
        <w:t>Water Quality Support/Administrative Manager J. Lavoie</w:t>
      </w:r>
      <w:r>
        <w:rPr>
          <w:rFonts w:ascii="Arial" w:hAnsi="Arial" w:cs="Arial"/>
          <w:sz w:val="24"/>
          <w:szCs w:val="24"/>
        </w:rPr>
        <w:t>, also in attendance were Dan Tinkham of EGGI and Mike Metcalf of UEI</w:t>
      </w:r>
    </w:p>
    <w:p w:rsidR="00E22730" w:rsidRDefault="00E22730" w:rsidP="00E22730">
      <w:pPr>
        <w:tabs>
          <w:tab w:val="left" w:pos="3705"/>
          <w:tab w:val="center" w:pos="4680"/>
        </w:tabs>
        <w:spacing w:after="0" w:line="240" w:lineRule="auto"/>
        <w:rPr>
          <w:rFonts w:ascii="Arial" w:hAnsi="Arial" w:cs="Arial"/>
          <w:sz w:val="24"/>
          <w:szCs w:val="24"/>
        </w:rPr>
      </w:pPr>
    </w:p>
    <w:p w:rsidR="00E22730" w:rsidRDefault="00E22730" w:rsidP="00E22730">
      <w:pPr>
        <w:tabs>
          <w:tab w:val="left" w:pos="3705"/>
          <w:tab w:val="center" w:pos="4680"/>
        </w:tabs>
        <w:spacing w:after="0" w:line="240" w:lineRule="auto"/>
        <w:rPr>
          <w:rFonts w:ascii="Arial" w:hAnsi="Arial" w:cs="Arial"/>
          <w:sz w:val="24"/>
          <w:szCs w:val="24"/>
        </w:rPr>
      </w:pPr>
      <w:r>
        <w:rPr>
          <w:rFonts w:ascii="Arial" w:hAnsi="Arial" w:cs="Arial"/>
          <w:sz w:val="24"/>
          <w:szCs w:val="24"/>
        </w:rPr>
        <w:t>Excused: J. Balcom, G. Keller</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The following statement was read by Chairman L. Woods:</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 xml:space="preserve">“I declare the Public Hearing relative to the </w:t>
      </w:r>
      <w:r>
        <w:rPr>
          <w:rFonts w:ascii="Arial" w:hAnsi="Arial" w:cs="Arial"/>
          <w:b/>
          <w:sz w:val="24"/>
          <w:szCs w:val="24"/>
          <w:u w:val="single"/>
        </w:rPr>
        <w:t>Merrimack Village District proposed operating budget for 2017-2018 and Warrant Articles for 2017</w:t>
      </w:r>
      <w:r>
        <w:rPr>
          <w:rFonts w:ascii="Arial" w:hAnsi="Arial" w:cs="Arial"/>
          <w:b/>
          <w:sz w:val="24"/>
          <w:szCs w:val="24"/>
        </w:rPr>
        <w:t xml:space="preserve"> open for comments.  The notice of this Public Hearing was advertised in the Nashua Telegraph and appeared in the February 8-10, 2017 editions.  The Public Hearing notice was also posted on the Merrimack Village District website at </w:t>
      </w:r>
      <w:hyperlink r:id="rId6" w:history="1">
        <w:r w:rsidRPr="00E54CB8">
          <w:rPr>
            <w:rStyle w:val="Hyperlink"/>
            <w:rFonts w:ascii="Arial" w:hAnsi="Arial" w:cs="Arial"/>
            <w:b/>
            <w:sz w:val="24"/>
            <w:szCs w:val="24"/>
          </w:rPr>
          <w:t>WWW.MVDWATER.ORG</w:t>
        </w:r>
      </w:hyperlink>
      <w:r>
        <w:rPr>
          <w:rFonts w:ascii="Arial" w:hAnsi="Arial" w:cs="Arial"/>
          <w:b/>
          <w:sz w:val="24"/>
          <w:szCs w:val="24"/>
        </w:rPr>
        <w:t>, the Merrimack Town Hall, Public Library and Post Office.</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 xml:space="preserve">“The purpose of this hearing is to allow comments from the public in relation to the proposed 2017-2018 operating budget and 2017 Warrant Articles.  The Board of Commissioners will not comment during this time.  Prior to the public comment period staff will present and explain the proposed operating budget and warrant articles for the Merrimack Village District.  During and after this presentation the public may ask questions, request clarification and/or offer comments for the Board’s consideration. </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 xml:space="preserve">“When all comments have been </w:t>
      </w:r>
      <w:proofErr w:type="gramStart"/>
      <w:r>
        <w:rPr>
          <w:rFonts w:ascii="Arial" w:hAnsi="Arial" w:cs="Arial"/>
          <w:b/>
          <w:sz w:val="24"/>
          <w:szCs w:val="24"/>
        </w:rPr>
        <w:t>received</w:t>
      </w:r>
      <w:proofErr w:type="gramEnd"/>
      <w:r>
        <w:rPr>
          <w:rFonts w:ascii="Arial" w:hAnsi="Arial" w:cs="Arial"/>
          <w:b/>
          <w:sz w:val="24"/>
          <w:szCs w:val="24"/>
        </w:rPr>
        <w:t xml:space="preserve"> I will close this Public Hearing – the Board will go into session to consider action on the proposed 2017-2018 Budget and Warrant Articles.</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“Are there any questions about the procedure?”</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sz w:val="24"/>
          <w:szCs w:val="24"/>
        </w:rPr>
      </w:pPr>
      <w:r>
        <w:rPr>
          <w:rFonts w:ascii="Arial" w:hAnsi="Arial" w:cs="Arial"/>
          <w:sz w:val="24"/>
          <w:szCs w:val="24"/>
        </w:rPr>
        <w:t>There were no questions about this procedure.</w:t>
      </w:r>
    </w:p>
    <w:p w:rsidR="00E22730" w:rsidRPr="00B70AC5" w:rsidRDefault="00E22730" w:rsidP="00E22730">
      <w:pPr>
        <w:spacing w:after="0" w:line="240" w:lineRule="auto"/>
        <w:rPr>
          <w:rFonts w:ascii="Arial" w:hAnsi="Arial" w:cs="Arial"/>
          <w:b/>
          <w:sz w:val="24"/>
          <w:szCs w:val="24"/>
        </w:rPr>
      </w:pPr>
    </w:p>
    <w:p w:rsidR="00E22730" w:rsidRPr="00B70AC5" w:rsidRDefault="00E22730" w:rsidP="00E22730">
      <w:pPr>
        <w:spacing w:after="0" w:line="240" w:lineRule="auto"/>
        <w:rPr>
          <w:rFonts w:ascii="Arial" w:hAnsi="Arial" w:cs="Arial"/>
          <w:b/>
          <w:sz w:val="24"/>
          <w:szCs w:val="24"/>
        </w:rPr>
      </w:pPr>
      <w:r w:rsidRPr="00B70AC5">
        <w:rPr>
          <w:rFonts w:ascii="Arial" w:hAnsi="Arial" w:cs="Arial"/>
          <w:b/>
          <w:sz w:val="24"/>
          <w:szCs w:val="24"/>
        </w:rPr>
        <w:t>Public Comment Period</w:t>
      </w:r>
    </w:p>
    <w:p w:rsidR="00E22730" w:rsidRDefault="00E22730" w:rsidP="00E22730">
      <w:pPr>
        <w:spacing w:after="0" w:line="240" w:lineRule="auto"/>
        <w:rPr>
          <w:rFonts w:ascii="Arial" w:hAnsi="Arial" w:cs="Arial"/>
          <w:sz w:val="24"/>
          <w:szCs w:val="24"/>
        </w:rPr>
      </w:pPr>
    </w:p>
    <w:p w:rsidR="00085774" w:rsidRDefault="00E22730" w:rsidP="00E22730">
      <w:pPr>
        <w:spacing w:after="0" w:line="240" w:lineRule="auto"/>
        <w:rPr>
          <w:rFonts w:ascii="Arial" w:hAnsi="Arial" w:cs="Arial"/>
          <w:sz w:val="24"/>
          <w:szCs w:val="24"/>
        </w:rPr>
      </w:pPr>
      <w:r>
        <w:rPr>
          <w:rFonts w:ascii="Arial" w:hAnsi="Arial" w:cs="Arial"/>
          <w:sz w:val="24"/>
          <w:szCs w:val="24"/>
        </w:rPr>
        <w:t>There was a question regarding the fact that there are no warrant articles</w:t>
      </w:r>
      <w:r w:rsidR="00664D74">
        <w:rPr>
          <w:rFonts w:ascii="Arial" w:hAnsi="Arial" w:cs="Arial"/>
          <w:sz w:val="24"/>
          <w:szCs w:val="24"/>
        </w:rPr>
        <w:t xml:space="preserve"> directly</w:t>
      </w:r>
      <w:r>
        <w:rPr>
          <w:rFonts w:ascii="Arial" w:hAnsi="Arial" w:cs="Arial"/>
          <w:sz w:val="24"/>
          <w:szCs w:val="24"/>
        </w:rPr>
        <w:t xml:space="preserve"> addressing the PFOA concern.  L. Woods noted that most of the money associated with this issue is included in the budget</w:t>
      </w:r>
      <w:r w:rsidR="00664D74">
        <w:rPr>
          <w:rFonts w:ascii="Arial" w:hAnsi="Arial" w:cs="Arial"/>
          <w:sz w:val="24"/>
          <w:szCs w:val="24"/>
        </w:rPr>
        <w:t xml:space="preserve"> in various accounts such as engineering, legal and testing</w:t>
      </w:r>
      <w:r>
        <w:rPr>
          <w:rFonts w:ascii="Arial" w:hAnsi="Arial" w:cs="Arial"/>
          <w:sz w:val="24"/>
          <w:szCs w:val="24"/>
        </w:rPr>
        <w:t xml:space="preserve">.  There is also a contract with Saint Gobain Performance Plastics (SGPP) that will require that some of the costs associated with this investigation be covered by SGPP.  In the time since this contaminant was found in MVD water the District has </w:t>
      </w:r>
    </w:p>
    <w:p w:rsidR="00085774" w:rsidRDefault="00085774" w:rsidP="00E22730">
      <w:pPr>
        <w:spacing w:after="0" w:line="240" w:lineRule="auto"/>
        <w:rPr>
          <w:rFonts w:ascii="Arial" w:hAnsi="Arial" w:cs="Arial"/>
          <w:sz w:val="24"/>
          <w:szCs w:val="24"/>
        </w:rPr>
      </w:pPr>
    </w:p>
    <w:p w:rsidR="00085774" w:rsidRDefault="00085774" w:rsidP="00085774">
      <w:pPr>
        <w:spacing w:after="0" w:line="240" w:lineRule="auto"/>
        <w:rPr>
          <w:rFonts w:ascii="Arial" w:hAnsi="Arial" w:cs="Arial"/>
          <w:sz w:val="24"/>
          <w:szCs w:val="24"/>
        </w:rPr>
      </w:pPr>
      <w:r>
        <w:rPr>
          <w:rFonts w:ascii="Arial" w:hAnsi="Arial" w:cs="Arial"/>
          <w:sz w:val="24"/>
          <w:szCs w:val="24"/>
        </w:rPr>
        <w:lastRenderedPageBreak/>
        <w:t xml:space="preserve">Merrimack Village District, Board of Commissioners, 2/27/2017, Public Hearing, Page 2 of </w:t>
      </w:r>
      <w:r>
        <w:rPr>
          <w:rFonts w:ascii="Arial" w:hAnsi="Arial" w:cs="Arial"/>
          <w:sz w:val="24"/>
          <w:szCs w:val="24"/>
        </w:rPr>
        <w:t>2</w:t>
      </w:r>
      <w:bookmarkStart w:id="0" w:name="_GoBack"/>
      <w:bookmarkEnd w:id="0"/>
    </w:p>
    <w:p w:rsidR="00085774" w:rsidRDefault="00085774" w:rsidP="00E22730">
      <w:pPr>
        <w:spacing w:after="0" w:line="240" w:lineRule="auto"/>
        <w:rPr>
          <w:rFonts w:ascii="Arial" w:hAnsi="Arial" w:cs="Arial"/>
          <w:sz w:val="24"/>
          <w:szCs w:val="24"/>
        </w:rPr>
      </w:pPr>
    </w:p>
    <w:p w:rsidR="00E22730" w:rsidRDefault="00E22730" w:rsidP="00E22730">
      <w:pPr>
        <w:spacing w:after="0" w:line="240" w:lineRule="auto"/>
        <w:rPr>
          <w:rFonts w:ascii="Arial" w:hAnsi="Arial" w:cs="Arial"/>
          <w:sz w:val="24"/>
          <w:szCs w:val="24"/>
        </w:rPr>
      </w:pPr>
      <w:r>
        <w:rPr>
          <w:rFonts w:ascii="Arial" w:hAnsi="Arial" w:cs="Arial"/>
          <w:sz w:val="24"/>
          <w:szCs w:val="24"/>
        </w:rPr>
        <w:t xml:space="preserve">negotiated a contract with SGPP that has allowed the District to create a preliminary plan for a treatment plant at wells 4 &amp; 5.  SGPP has also agreed to transport a temporary treatment plant to wells 4 &amp; 5 to be used until such time as a permanent treatment plant is constructed.  It is anticipated that this temporary treatment plant will be on site sometime this spring.  </w:t>
      </w:r>
    </w:p>
    <w:p w:rsidR="00E22730" w:rsidRDefault="00E22730" w:rsidP="00E22730">
      <w:pPr>
        <w:spacing w:after="0" w:line="240" w:lineRule="auto"/>
        <w:rPr>
          <w:rFonts w:ascii="Arial" w:hAnsi="Arial" w:cs="Arial"/>
          <w:sz w:val="24"/>
          <w:szCs w:val="24"/>
        </w:rPr>
      </w:pPr>
    </w:p>
    <w:p w:rsidR="00E22730" w:rsidRPr="00B70AC5" w:rsidRDefault="00E22730" w:rsidP="00E22730">
      <w:pPr>
        <w:spacing w:after="0" w:line="240" w:lineRule="auto"/>
        <w:rPr>
          <w:rFonts w:ascii="Arial" w:hAnsi="Arial" w:cs="Arial"/>
          <w:sz w:val="24"/>
          <w:szCs w:val="24"/>
        </w:rPr>
      </w:pPr>
      <w:r>
        <w:rPr>
          <w:rFonts w:ascii="Arial" w:hAnsi="Arial" w:cs="Arial"/>
          <w:sz w:val="24"/>
          <w:szCs w:val="24"/>
        </w:rPr>
        <w:t>L. Woods noted that the Board has met with Emery and Garrett Groundwater Inc. (EGGI)</w:t>
      </w:r>
      <w:r w:rsidR="00664D74">
        <w:rPr>
          <w:rFonts w:ascii="Arial" w:hAnsi="Arial" w:cs="Arial"/>
          <w:sz w:val="24"/>
          <w:szCs w:val="24"/>
        </w:rPr>
        <w:t xml:space="preserve"> and Underwood Engineers In</w:t>
      </w:r>
      <w:r>
        <w:rPr>
          <w:rFonts w:ascii="Arial" w:hAnsi="Arial" w:cs="Arial"/>
          <w:sz w:val="24"/>
          <w:szCs w:val="24"/>
        </w:rPr>
        <w:t xml:space="preserve">, either through their presence or through emails, almost every meeting since this contaminant was found.  </w:t>
      </w:r>
      <w:r w:rsidR="00664D74">
        <w:rPr>
          <w:rFonts w:ascii="Arial" w:hAnsi="Arial" w:cs="Arial"/>
          <w:sz w:val="24"/>
          <w:szCs w:val="24"/>
        </w:rPr>
        <w:t>They have</w:t>
      </w:r>
      <w:r>
        <w:rPr>
          <w:rFonts w:ascii="Arial" w:hAnsi="Arial" w:cs="Arial"/>
          <w:sz w:val="24"/>
          <w:szCs w:val="24"/>
        </w:rPr>
        <w:t xml:space="preserve"> been keeping the District informed of all information coming out regarding this contaminant.  L. Woods stated that the Board and the District are working and continue to work towards making sure that the water in the MVD distribution system is safe to drink.  The District is in a negotiation with SGPP and will continue to negotiate until resolution is reached.   </w:t>
      </w:r>
    </w:p>
    <w:p w:rsidR="00E22730" w:rsidRDefault="00E22730" w:rsidP="00E22730">
      <w:pPr>
        <w:spacing w:after="0" w:line="240" w:lineRule="auto"/>
        <w:rPr>
          <w:rFonts w:ascii="Arial" w:hAnsi="Arial" w:cs="Arial"/>
          <w:sz w:val="24"/>
          <w:szCs w:val="24"/>
        </w:rPr>
      </w:pPr>
    </w:p>
    <w:p w:rsidR="00E22730" w:rsidRDefault="00E22730" w:rsidP="00E22730">
      <w:pPr>
        <w:spacing w:after="0" w:line="240" w:lineRule="auto"/>
        <w:rPr>
          <w:rFonts w:ascii="Arial" w:hAnsi="Arial" w:cs="Arial"/>
          <w:b/>
          <w:sz w:val="24"/>
          <w:szCs w:val="24"/>
        </w:rPr>
      </w:pPr>
      <w:r>
        <w:rPr>
          <w:rFonts w:ascii="Arial" w:hAnsi="Arial" w:cs="Arial"/>
          <w:b/>
          <w:sz w:val="24"/>
          <w:szCs w:val="24"/>
        </w:rPr>
        <w:t>“Seeing no further questions, I declare this public hearing closed.  The Board of Commissioner will reopen the session of the Merrimack Village District Board of Commissioners meeting upon conclusion of all Public Hearings for this evening.”</w:t>
      </w:r>
    </w:p>
    <w:p w:rsidR="00E22730" w:rsidRDefault="00E22730" w:rsidP="00E22730">
      <w:pPr>
        <w:spacing w:after="0" w:line="240" w:lineRule="auto"/>
        <w:rPr>
          <w:rFonts w:ascii="Arial" w:hAnsi="Arial" w:cs="Arial"/>
          <w:b/>
          <w:sz w:val="24"/>
          <w:szCs w:val="24"/>
        </w:rPr>
      </w:pPr>
    </w:p>
    <w:p w:rsidR="00E22730" w:rsidRDefault="00E22730" w:rsidP="00E22730">
      <w:pPr>
        <w:spacing w:after="0" w:line="240" w:lineRule="auto"/>
        <w:rPr>
          <w:rFonts w:ascii="Arial" w:hAnsi="Arial" w:cs="Arial"/>
          <w:sz w:val="24"/>
          <w:szCs w:val="24"/>
        </w:rPr>
      </w:pPr>
      <w:r>
        <w:rPr>
          <w:rFonts w:ascii="Arial" w:hAnsi="Arial" w:cs="Arial"/>
          <w:sz w:val="24"/>
          <w:szCs w:val="24"/>
        </w:rPr>
        <w:t xml:space="preserve">The meeting was declared closed at </w:t>
      </w:r>
      <w:r w:rsidRPr="00B70AC5">
        <w:rPr>
          <w:rFonts w:ascii="Arial" w:hAnsi="Arial" w:cs="Arial"/>
          <w:b/>
          <w:sz w:val="24"/>
          <w:szCs w:val="24"/>
        </w:rPr>
        <w:t>7:30 PM.</w:t>
      </w:r>
    </w:p>
    <w:p w:rsidR="00E22730" w:rsidRDefault="00E22730" w:rsidP="00E22730">
      <w:pPr>
        <w:spacing w:after="0" w:line="240" w:lineRule="auto"/>
        <w:rPr>
          <w:rFonts w:ascii="Arial" w:hAnsi="Arial" w:cs="Arial"/>
          <w:sz w:val="24"/>
          <w:szCs w:val="24"/>
        </w:rPr>
      </w:pPr>
    </w:p>
    <w:p w:rsidR="00E22730" w:rsidRDefault="00E22730" w:rsidP="00E22730">
      <w:pPr>
        <w:spacing w:after="0" w:line="240" w:lineRule="auto"/>
        <w:rPr>
          <w:rFonts w:ascii="Arial" w:hAnsi="Arial" w:cs="Arial"/>
          <w:b/>
          <w:sz w:val="24"/>
          <w:szCs w:val="24"/>
        </w:rPr>
      </w:pPr>
      <w:r>
        <w:rPr>
          <w:rFonts w:ascii="Arial" w:hAnsi="Arial" w:cs="Arial"/>
          <w:sz w:val="24"/>
          <w:szCs w:val="24"/>
        </w:rPr>
        <w:t>Respectfully submitted,</w:t>
      </w:r>
    </w:p>
    <w:p w:rsidR="006315C2" w:rsidRDefault="00E22730" w:rsidP="00E22730">
      <w:pPr>
        <w:spacing w:after="0" w:line="240" w:lineRule="auto"/>
      </w:pPr>
      <w:r>
        <w:rPr>
          <w:rFonts w:ascii="Arial" w:hAnsi="Arial" w:cs="Arial"/>
          <w:sz w:val="24"/>
          <w:szCs w:val="24"/>
        </w:rPr>
        <w:t>Rita Pointon, Recording Secretary</w:t>
      </w:r>
    </w:p>
    <w:sectPr w:rsidR="006315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30" w:rsidRDefault="00E22730" w:rsidP="00E22730">
      <w:pPr>
        <w:spacing w:after="0" w:line="240" w:lineRule="auto"/>
      </w:pPr>
      <w:r>
        <w:separator/>
      </w:r>
    </w:p>
  </w:endnote>
  <w:endnote w:type="continuationSeparator" w:id="0">
    <w:p w:rsidR="00E22730" w:rsidRDefault="00E22730" w:rsidP="00E2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30" w:rsidRDefault="00E22730" w:rsidP="00E22730">
      <w:pPr>
        <w:spacing w:after="0" w:line="240" w:lineRule="auto"/>
      </w:pPr>
      <w:r>
        <w:separator/>
      </w:r>
    </w:p>
  </w:footnote>
  <w:footnote w:type="continuationSeparator" w:id="0">
    <w:p w:rsidR="00E22730" w:rsidRDefault="00E22730" w:rsidP="00E2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30" w:rsidRDefault="00E2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30"/>
    <w:rsid w:val="00085774"/>
    <w:rsid w:val="000A4368"/>
    <w:rsid w:val="000D2CD0"/>
    <w:rsid w:val="000F4D6A"/>
    <w:rsid w:val="00181732"/>
    <w:rsid w:val="00232AFB"/>
    <w:rsid w:val="002403BC"/>
    <w:rsid w:val="00285C0B"/>
    <w:rsid w:val="003442EF"/>
    <w:rsid w:val="00461F23"/>
    <w:rsid w:val="00662DB9"/>
    <w:rsid w:val="00664D74"/>
    <w:rsid w:val="006A2274"/>
    <w:rsid w:val="007637C9"/>
    <w:rsid w:val="00765A85"/>
    <w:rsid w:val="00766584"/>
    <w:rsid w:val="00783415"/>
    <w:rsid w:val="00850F6F"/>
    <w:rsid w:val="00977CC2"/>
    <w:rsid w:val="009C04D0"/>
    <w:rsid w:val="009C7CA4"/>
    <w:rsid w:val="00A740D7"/>
    <w:rsid w:val="00A84697"/>
    <w:rsid w:val="00AD0451"/>
    <w:rsid w:val="00E22730"/>
    <w:rsid w:val="00E43502"/>
    <w:rsid w:val="00F16B29"/>
    <w:rsid w:val="00F27E70"/>
    <w:rsid w:val="00F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4709C1"/>
  <w15:chartTrackingRefBased/>
  <w15:docId w15:val="{435D90DA-379A-418A-BD8A-332FC15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7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2730"/>
    <w:rPr>
      <w:color w:val="0000FF"/>
      <w:u w:val="single"/>
    </w:rPr>
  </w:style>
  <w:style w:type="paragraph" w:styleId="Header">
    <w:name w:val="header"/>
    <w:basedOn w:val="Normal"/>
    <w:link w:val="HeaderChar"/>
    <w:uiPriority w:val="99"/>
    <w:unhideWhenUsed/>
    <w:rsid w:val="00E2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30"/>
    <w:rPr>
      <w:rFonts w:ascii="Calibri" w:eastAsia="Calibri" w:hAnsi="Calibri" w:cs="Times New Roman"/>
    </w:rPr>
  </w:style>
  <w:style w:type="paragraph" w:styleId="Footer">
    <w:name w:val="footer"/>
    <w:basedOn w:val="Normal"/>
    <w:link w:val="FooterChar"/>
    <w:uiPriority w:val="99"/>
    <w:unhideWhenUsed/>
    <w:rsid w:val="00E2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30"/>
    <w:rPr>
      <w:rFonts w:ascii="Calibri" w:eastAsia="Calibri" w:hAnsi="Calibri" w:cs="Times New Roman"/>
    </w:rPr>
  </w:style>
  <w:style w:type="paragraph" w:styleId="BalloonText">
    <w:name w:val="Balloon Text"/>
    <w:basedOn w:val="Normal"/>
    <w:link w:val="BalloonTextChar"/>
    <w:uiPriority w:val="99"/>
    <w:semiHidden/>
    <w:unhideWhenUsed/>
    <w:rsid w:val="0008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DWATER.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Lavoie</dc:creator>
  <cp:keywords/>
  <dc:description/>
  <cp:lastModifiedBy>Jill Lavoie</cp:lastModifiedBy>
  <cp:revision>3</cp:revision>
  <cp:lastPrinted>2017-04-20T20:12:00Z</cp:lastPrinted>
  <dcterms:created xsi:type="dcterms:W3CDTF">2017-03-15T13:02:00Z</dcterms:created>
  <dcterms:modified xsi:type="dcterms:W3CDTF">2017-04-20T20:12:00Z</dcterms:modified>
</cp:coreProperties>
</file>